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Opšta bolnica Pirot</w:t>
      </w:r>
    </w:p>
    <w:p w:rsidR="00B2629B" w:rsidRDefault="00A25E8C" w:rsidP="00B2629B">
      <w:pPr>
        <w:spacing w:after="0" w:line="240" w:lineRule="auto"/>
        <w:rPr>
          <w:b/>
        </w:rPr>
      </w:pPr>
      <w:r>
        <w:rPr>
          <w:b/>
        </w:rPr>
        <w:t>05-420</w:t>
      </w:r>
      <w:r w:rsidR="001D28CD">
        <w:rPr>
          <w:b/>
        </w:rPr>
        <w:t>/23/2</w:t>
      </w:r>
    </w:p>
    <w:p w:rsidR="00B2629B" w:rsidRDefault="00A25E8C" w:rsidP="00B2629B">
      <w:pPr>
        <w:spacing w:after="0" w:line="240" w:lineRule="auto"/>
        <w:rPr>
          <w:b/>
        </w:rPr>
      </w:pPr>
      <w:r>
        <w:rPr>
          <w:b/>
        </w:rPr>
        <w:t>31</w:t>
      </w:r>
      <w:r w:rsidR="00B2629B">
        <w:rPr>
          <w:b/>
        </w:rPr>
        <w:t>.</w:t>
      </w:r>
      <w:r w:rsidR="00ED2C6E">
        <w:rPr>
          <w:b/>
        </w:rPr>
        <w:t>10</w:t>
      </w:r>
      <w:r w:rsidR="00B2629B">
        <w:rPr>
          <w:b/>
        </w:rPr>
        <w:t>.202</w:t>
      </w:r>
      <w:r w:rsidR="001D28CD"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25E8C" w:rsidP="00E14AE8">
      <w:pPr>
        <w:pStyle w:val="ListParagraph"/>
      </w:pPr>
      <w:proofErr w:type="gramStart"/>
      <w:r>
        <w:t xml:space="preserve">Usluga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r>
        <w:t>Usluga obaveznog godišnjeg održavanja sistema tehničke zaštite za potrebe Opšte bolnice Pirot. Nabavka br. 05-387-0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1D28CD" w:rsidRPr="001D28CD" w:rsidRDefault="001D28CD" w:rsidP="001D28CD">
      <w:pPr>
        <w:pStyle w:val="ListParagraph"/>
        <w:rPr>
          <w:rFonts w:ascii="Arial" w:hAnsi="Arial" w:cs="Arial"/>
          <w:sz w:val="28"/>
          <w:szCs w:val="28"/>
        </w:rPr>
      </w:pPr>
    </w:p>
    <w:p w:rsidR="00150C3B" w:rsidRDefault="00A25E8C" w:rsidP="00A47FEA">
      <w:pPr>
        <w:pStyle w:val="ListParagraph"/>
        <w:ind w:left="1440"/>
      </w:pPr>
      <w:r>
        <w:t>Tehnikom Pirot</w:t>
      </w:r>
    </w:p>
    <w:p w:rsidR="00A25E8C" w:rsidRDefault="00A25E8C" w:rsidP="00A47FEA">
      <w:pPr>
        <w:pStyle w:val="ListParagraph"/>
        <w:ind w:left="1440"/>
      </w:pPr>
      <w:proofErr w:type="gramStart"/>
      <w:r>
        <w:t>ul.Kozaračka</w:t>
      </w:r>
      <w:proofErr w:type="gramEnd"/>
      <w:r>
        <w:t xml:space="preserve"> 149-Pirot</w:t>
      </w:r>
    </w:p>
    <w:p w:rsidR="00A25E8C" w:rsidRDefault="00A25E8C" w:rsidP="00A47FEA">
      <w:pPr>
        <w:pStyle w:val="ListParagraph"/>
        <w:ind w:left="1440"/>
      </w:pPr>
      <w:r>
        <w:t>MB</w:t>
      </w:r>
      <w:proofErr w:type="gramStart"/>
      <w:r>
        <w:t>:62359579</w:t>
      </w:r>
      <w:proofErr w:type="gramEnd"/>
    </w:p>
    <w:p w:rsidR="00A25E8C" w:rsidRDefault="00A25E8C" w:rsidP="00A47FEA">
      <w:pPr>
        <w:pStyle w:val="ListParagraph"/>
        <w:ind w:left="1440"/>
      </w:pPr>
      <w:r>
        <w:t>PIB</w:t>
      </w:r>
      <w:proofErr w:type="gramStart"/>
      <w:r>
        <w:t>:106906031</w:t>
      </w:r>
      <w:proofErr w:type="gramEnd"/>
    </w:p>
    <w:p w:rsidR="00A25E8C" w:rsidRDefault="00A25E8C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25E8C" w:rsidP="00E14AE8">
      <w:pPr>
        <w:pStyle w:val="ListParagraph"/>
      </w:pPr>
      <w:r>
        <w:t>11</w:t>
      </w:r>
      <w:r w:rsidR="00E14AE8" w:rsidRPr="00E14AE8">
        <w:t>.</w:t>
      </w:r>
      <w:r>
        <w:t>10</w:t>
      </w:r>
      <w:r w:rsidR="00E14AE8" w:rsidRPr="00E14AE8">
        <w:t>.202</w:t>
      </w:r>
      <w:r w:rsidR="001D28CD"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1D28CD" w:rsidRDefault="001D28CD" w:rsidP="001D28CD">
      <w:pPr>
        <w:pStyle w:val="ListParagraph"/>
        <w:rPr>
          <w:b/>
        </w:rPr>
      </w:pPr>
    </w:p>
    <w:p w:rsidR="00E14AE8" w:rsidRPr="00E14AE8" w:rsidRDefault="00A25E8C" w:rsidP="00E14AE8">
      <w:pPr>
        <w:pStyle w:val="ListParagraph"/>
      </w:pPr>
      <w:r>
        <w:t>80</w:t>
      </w:r>
      <w:r w:rsidR="00ED2C6E">
        <w:t>.</w:t>
      </w:r>
      <w:r>
        <w:t>0</w:t>
      </w:r>
      <w:r w:rsidR="00ED2C6E">
        <w:t>00</w:t>
      </w:r>
      <w:r w:rsidR="001D28CD">
        <w:t xml:space="preserve">, </w:t>
      </w:r>
      <w:r w:rsidR="00ED2C6E">
        <w:t>0</w:t>
      </w:r>
      <w:r w:rsidR="00E14AE8" w:rsidRPr="00E14AE8">
        <w:t>0 dinara bez PDV-a</w:t>
      </w:r>
    </w:p>
    <w:p w:rsidR="00E14AE8" w:rsidRPr="00E14AE8" w:rsidRDefault="00A25E8C" w:rsidP="00E14AE8">
      <w:pPr>
        <w:pStyle w:val="ListParagraph"/>
      </w:pPr>
      <w:proofErr w:type="gramStart"/>
      <w:r>
        <w:t>80</w:t>
      </w:r>
      <w:r w:rsidR="001D28CD">
        <w:t>.</w:t>
      </w:r>
      <w:r>
        <w:t>0</w:t>
      </w:r>
      <w:r w:rsidR="00ED2C6E">
        <w:t>00</w:t>
      </w:r>
      <w:r w:rsidR="001D28CD">
        <w:t>,</w:t>
      </w:r>
      <w:r w:rsidR="00ED2C6E">
        <w:t>00</w:t>
      </w:r>
      <w:r w:rsidR="001D28CD">
        <w:t xml:space="preserve"> </w:t>
      </w:r>
      <w:r w:rsidR="00E14AE8" w:rsidRPr="00E14AE8">
        <w:t xml:space="preserve"> dinara</w:t>
      </w:r>
      <w:proofErr w:type="gramEnd"/>
      <w:r w:rsidR="00E14AE8" w:rsidRPr="00E14AE8">
        <w:t xml:space="preserve">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30EE"/>
    <w:multiLevelType w:val="hybridMultilevel"/>
    <w:tmpl w:val="BAD86C74"/>
    <w:lvl w:ilvl="0" w:tplc="AABED80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50C3B"/>
    <w:rsid w:val="001A7A2D"/>
    <w:rsid w:val="001D28CD"/>
    <w:rsid w:val="00325741"/>
    <w:rsid w:val="00414E0A"/>
    <w:rsid w:val="00472B50"/>
    <w:rsid w:val="00523A2E"/>
    <w:rsid w:val="0054739A"/>
    <w:rsid w:val="00596E32"/>
    <w:rsid w:val="005A46DF"/>
    <w:rsid w:val="006131EC"/>
    <w:rsid w:val="00617ABC"/>
    <w:rsid w:val="00633DB9"/>
    <w:rsid w:val="007676FB"/>
    <w:rsid w:val="008569D2"/>
    <w:rsid w:val="0093086A"/>
    <w:rsid w:val="00A25E8C"/>
    <w:rsid w:val="00A47FEA"/>
    <w:rsid w:val="00A90D48"/>
    <w:rsid w:val="00B2629B"/>
    <w:rsid w:val="00B330B9"/>
    <w:rsid w:val="00C85E53"/>
    <w:rsid w:val="00CB2FC8"/>
    <w:rsid w:val="00D013B1"/>
    <w:rsid w:val="00D05D9E"/>
    <w:rsid w:val="00E14AE8"/>
    <w:rsid w:val="00ED2C6E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AF1B-F023-49A0-8D1E-F823D5C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2</cp:revision>
  <cp:lastPrinted>2023-11-03T13:18:00Z</cp:lastPrinted>
  <dcterms:created xsi:type="dcterms:W3CDTF">2023-11-03T13:20:00Z</dcterms:created>
  <dcterms:modified xsi:type="dcterms:W3CDTF">2023-11-03T13:20:00Z</dcterms:modified>
</cp:coreProperties>
</file>